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66" w:rsidRPr="00517F66" w:rsidRDefault="00517F66" w:rsidP="00517F66">
      <w:pPr>
        <w:rPr>
          <w:b/>
          <w:bCs/>
        </w:rPr>
      </w:pPr>
      <w:r w:rsidRPr="00517F66">
        <w:rPr>
          <w:b/>
          <w:bCs/>
        </w:rPr>
        <w:t>Hlášení změn v poskytování sociální služby/související aktivity</w:t>
      </w:r>
    </w:p>
    <w:p w:rsidR="00517F66" w:rsidRPr="00517F66" w:rsidRDefault="00517F66" w:rsidP="00517F66">
      <w:r w:rsidRPr="00517F66">
        <w:t xml:space="preserve">Tento formulář slouží k hlášení změn v průběhu realizace projektu (ke stažení </w:t>
      </w:r>
      <w:hyperlink r:id="rId5" w:tgtFrame="_self" w:tooltip="" w:history="1">
        <w:r w:rsidRPr="00517F66">
          <w:rPr>
            <w:rStyle w:val="Hypertextovodkaz"/>
          </w:rPr>
          <w:t>ZDE</w:t>
        </w:r>
      </w:hyperlink>
      <w:r w:rsidRPr="00517F66">
        <w:t>):</w:t>
      </w:r>
    </w:p>
    <w:p w:rsidR="00517F66" w:rsidRPr="00517F66" w:rsidRDefault="00517F66" w:rsidP="00517F66">
      <w:r w:rsidRPr="00517F66">
        <w:rPr>
          <w:b/>
          <w:bCs/>
        </w:rPr>
        <w:t>Změna v osobě zastupující organizaci</w:t>
      </w:r>
      <w:r w:rsidRPr="00517F66">
        <w:t xml:space="preserve"> – je nezbytné doložit jako přílohu formuláře také kopii dokladu o volbě, jmenování, plné moci apod. (povinnost oznámit tyto změny nejpozději do 8 dnů ode dne, kdy ke změně došlo).</w:t>
      </w:r>
    </w:p>
    <w:p w:rsidR="00517F66" w:rsidRPr="00517F66" w:rsidRDefault="00517F66" w:rsidP="00517F66">
      <w:r w:rsidRPr="00517F66">
        <w:rPr>
          <w:b/>
          <w:bCs/>
        </w:rPr>
        <w:t>Změna sídla organizace</w:t>
      </w:r>
      <w:r w:rsidRPr="00517F66">
        <w:t xml:space="preserve"> – povinnost oznámit tuto změnu nejpozději do 8 dnů ode dne, kdy ke změně došlo.</w:t>
      </w:r>
    </w:p>
    <w:p w:rsidR="00517F66" w:rsidRPr="00517F66" w:rsidRDefault="00517F66" w:rsidP="00517F66">
      <w:r w:rsidRPr="00517F66">
        <w:rPr>
          <w:b/>
          <w:bCs/>
        </w:rPr>
        <w:t>Změna čísla bankovního účtu</w:t>
      </w:r>
      <w:r w:rsidRPr="00517F66">
        <w:t xml:space="preserve"> - je nezbytné doložit j</w:t>
      </w:r>
      <w:bookmarkStart w:id="0" w:name="_GoBack"/>
      <w:bookmarkEnd w:id="0"/>
      <w:r w:rsidRPr="00517F66">
        <w:t>ako přílohu formuláře také kopii smlouvy o zřízení bankovního účtu (povinnost oznámit tuto změnu nejpozději do 8 dnů ode dne, kdy ke změně došlo).</w:t>
      </w:r>
    </w:p>
    <w:p w:rsidR="00517F66" w:rsidRPr="00517F66" w:rsidRDefault="00517F66" w:rsidP="00517F66">
      <w:r w:rsidRPr="00517F66">
        <w:rPr>
          <w:b/>
          <w:bCs/>
        </w:rPr>
        <w:t>Změna v plátcovství DPH</w:t>
      </w:r>
      <w:r w:rsidRPr="00517F66">
        <w:t xml:space="preserve"> - je nezbytné doložit jako přílohu formuláře také kopii dokladu o registraci plátce DPH (povinnost oznámit tuto změnu nejpozději do 8 dnů ode dne, kdy ke změně došlo).</w:t>
      </w:r>
    </w:p>
    <w:p w:rsidR="00517F66" w:rsidRPr="00517F66" w:rsidRDefault="00517F66" w:rsidP="00517F66">
      <w:r w:rsidRPr="00517F66">
        <w:rPr>
          <w:b/>
          <w:bCs/>
        </w:rPr>
        <w:t>Změny týkající se obsahové části projektu</w:t>
      </w:r>
      <w:r w:rsidRPr="00517F66">
        <w:t xml:space="preserve"> </w:t>
      </w:r>
      <w:r>
        <w:t xml:space="preserve"> - </w:t>
      </w:r>
      <w:r w:rsidRPr="00517F66">
        <w:t xml:space="preserve">např. změna místa realizace, změna termínu realizace </w:t>
      </w:r>
      <w:r>
        <w:t>projektu</w:t>
      </w:r>
      <w:r w:rsidRPr="00517F66">
        <w:t xml:space="preserve">, </w:t>
      </w:r>
      <w:r>
        <w:t>apod.</w:t>
      </w:r>
      <w:r w:rsidRPr="00517F66">
        <w:t>) – povinnost oznámit tyto změny nejpozději do 30 d</w:t>
      </w:r>
      <w:r>
        <w:t>nů ode dne, kdy ke změně došlo</w:t>
      </w:r>
    </w:p>
    <w:p w:rsidR="00517F66" w:rsidRPr="00517F66" w:rsidRDefault="00517F66" w:rsidP="00517F66">
      <w:r w:rsidRPr="00517F66">
        <w:t> </w:t>
      </w:r>
    </w:p>
    <w:p w:rsidR="008B3859" w:rsidRDefault="008B3859"/>
    <w:sectPr w:rsidR="008B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66"/>
    <w:rsid w:val="00517F66"/>
    <w:rsid w:val="008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41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trava.cz/cs/urad/magistrat/odbory-magistratu/odbor-socialnich-veci-zdravotnictvi-a-vzdelanosti/oddeleni-socialnich-sluzeb/soubory/neuverejnovat-oblast-handicap/Hlenzmnvposkytovnsocilnslubysouvisejcaktivityformu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Kantorová Kateřina</dc:creator>
  <cp:lastModifiedBy>Kantorová Kateřina</cp:lastModifiedBy>
  <cp:revision>1</cp:revision>
  <dcterms:created xsi:type="dcterms:W3CDTF">2019-11-26T13:36:00Z</dcterms:created>
  <dcterms:modified xsi:type="dcterms:W3CDTF">2019-11-26T13:40:00Z</dcterms:modified>
</cp:coreProperties>
</file>